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31" w:rsidRPr="00C26831" w:rsidRDefault="00C26831" w:rsidP="00C26831">
      <w:pPr>
        <w:shd w:val="clear" w:color="auto" w:fill="FFFFFF"/>
        <w:spacing w:after="0" w:line="240" w:lineRule="auto"/>
        <w:outlineLvl w:val="0"/>
        <w:rPr>
          <w:rFonts w:ascii="Arial" w:eastAsia="Times New Roman" w:hAnsi="Arial" w:cs="Arial"/>
          <w:color w:val="000000"/>
          <w:kern w:val="36"/>
          <w:sz w:val="48"/>
          <w:szCs w:val="48"/>
          <w:lang w:eastAsia="ru-RU"/>
        </w:rPr>
      </w:pPr>
      <w:r w:rsidRPr="00C26831">
        <w:rPr>
          <w:rFonts w:ascii="Arial" w:eastAsia="Times New Roman" w:hAnsi="Arial" w:cs="Arial"/>
          <w:color w:val="000000"/>
          <w:kern w:val="36"/>
          <w:sz w:val="48"/>
          <w:szCs w:val="48"/>
          <w:lang w:eastAsia="ru-RU"/>
        </w:rPr>
        <w:t>Льготы и социальные гарантии для семей, воспитывающих детей-инвалидов</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u w:val="single"/>
          <w:lang w:eastAsia="ru-RU"/>
        </w:rPr>
        <w:t>Условия и порядок признания ребенка инвалидом.</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Чтобы ребенок был признан инвалидом, необходимо наличие совокупности нескольких условий. Такими условиями являются:</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а) нарушение здоровья со стойким расстройством функций организма, обусловленное заболеваниями, последствиями травм или дефектами;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б) ограничение жизнедеятельности (полная или частичная утрата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в) необходимость социальной защиты, включая реабилитацию.</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Наличия лишь одного из перечисленных условий недостаточно для признания гражданина инвалидом.</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Признание лица инвалидом осуществляют федеральные государственные учреждения медико-социальной экспертизы: Федеральное бюро медико-социальной экспертизы, главные бюро медико-социальной экспертизы, а также их городские и районные филиалы.</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Указанные организации проводят медико-социальную экспертизу, необходимую для установления структуры и степени ограничения жизнедеятельности гражданина, а также для определения его реабилитационного потенциала. Категория "ребенок-инвалид" устанавливается на один или два года либо до достижения ребенком возраста 18 лет. Данный срок зависит от степени ограничения жизнедеятельности ребенка и возможности или невозможности устранить или уменьшить в процессе реабилитации степень ограничения жизнедеятельности.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По результатам экспертизы выдается справка, подтверждающая факт установления инвалидности, выписка из акта освидетельствования и индивидуальная программа реабилитации инвалида.</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lastRenderedPageBreak/>
        <w:t xml:space="preserve">Форма индивидуальной программы реабилитации ребенка-инвалида утверждена Приказом </w:t>
      </w:r>
      <w:proofErr w:type="spellStart"/>
      <w:r w:rsidRPr="00C26831">
        <w:rPr>
          <w:rFonts w:ascii="Arial" w:eastAsia="Times New Roman" w:hAnsi="Arial" w:cs="Arial"/>
          <w:color w:val="000000"/>
          <w:sz w:val="24"/>
          <w:szCs w:val="24"/>
          <w:lang w:eastAsia="ru-RU"/>
        </w:rPr>
        <w:t>Минздравсоцразвития</w:t>
      </w:r>
      <w:proofErr w:type="spellEnd"/>
      <w:r w:rsidRPr="00C26831">
        <w:rPr>
          <w:rFonts w:ascii="Arial" w:eastAsia="Times New Roman" w:hAnsi="Arial" w:cs="Arial"/>
          <w:color w:val="000000"/>
          <w:sz w:val="24"/>
          <w:szCs w:val="24"/>
          <w:lang w:eastAsia="ru-RU"/>
        </w:rPr>
        <w:t xml:space="preserve"> РФ от 04.08.2008 N 379н (ред. от 06.09.2011). В нее включается не только перечень ограничений основных категорий жизнедеятельности, но и перечень мероприятий медицинской, психолого-педагогической и социальной реабилитации.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t>Меры социальной поддержки семей, воспитывающих ребенка-инвалида.</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t>Гарантии трудовых прав</w:t>
      </w:r>
    </w:p>
    <w:p w:rsidR="00C26831" w:rsidRPr="00C26831" w:rsidRDefault="00C26831" w:rsidP="00C26831">
      <w:pPr>
        <w:shd w:val="clear" w:color="auto" w:fill="FFFFFF"/>
        <w:spacing w:before="150" w:after="150" w:line="408" w:lineRule="atLeast"/>
        <w:rPr>
          <w:rFonts w:ascii="Arial" w:eastAsia="Times New Roman" w:hAnsi="Arial" w:cs="Arial"/>
          <w:b/>
          <w:color w:val="000000"/>
          <w:sz w:val="20"/>
          <w:szCs w:val="20"/>
          <w:lang w:eastAsia="ru-RU"/>
        </w:rPr>
      </w:pPr>
      <w:r w:rsidRPr="00C26831">
        <w:rPr>
          <w:rFonts w:ascii="Arial" w:eastAsia="Times New Roman" w:hAnsi="Arial" w:cs="Arial"/>
          <w:b/>
          <w:color w:val="000000"/>
          <w:sz w:val="20"/>
          <w:szCs w:val="20"/>
          <w:lang w:eastAsia="ru-RU"/>
        </w:rPr>
        <w:t>Трудовой кодекс РФ предусматривает, что одному из родителей (опекуну, попечителю) для ухода за ребенком-инвалидом предоставляются четыре дополнительных оплачиваемых выходных дня в месяц. Выходные предоставляются по письменному заявлению и могут быть использованы одним из родителей либо разделены ими между собой по своему усмотрению. Каждый дополнительный выходной день оплачивается в размере среднего заработка. Это касается и родителей, работающих по совместительству.</w:t>
      </w:r>
    </w:p>
    <w:p w:rsidR="00C26831" w:rsidRPr="00C26831" w:rsidRDefault="00C26831" w:rsidP="00C26831">
      <w:pPr>
        <w:shd w:val="clear" w:color="auto" w:fill="FFFFFF"/>
        <w:spacing w:before="150" w:after="150" w:line="408" w:lineRule="atLeast"/>
        <w:rPr>
          <w:rFonts w:ascii="Arial" w:eastAsia="Times New Roman" w:hAnsi="Arial" w:cs="Arial"/>
          <w:b/>
          <w:color w:val="000000"/>
          <w:sz w:val="20"/>
          <w:szCs w:val="20"/>
          <w:lang w:eastAsia="ru-RU"/>
        </w:rPr>
      </w:pPr>
      <w:r w:rsidRPr="00C26831">
        <w:rPr>
          <w:rFonts w:ascii="Arial" w:eastAsia="Times New Roman" w:hAnsi="Arial" w:cs="Arial"/>
          <w:b/>
          <w:color w:val="000000"/>
          <w:sz w:val="20"/>
          <w:szCs w:val="20"/>
          <w:lang w:eastAsia="ru-RU"/>
        </w:rPr>
        <w:t>По просьбе родителя, воспитывающего ребенка-инвалида, работодатель обязан установить ему неполный рабочий день (смену) или неполную рабочую неделю. Труд работника при этом оплачивается пропорционально отработанному времени или в зависимости от выполненного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C26831" w:rsidRPr="00C26831" w:rsidRDefault="00C26831" w:rsidP="00C26831">
      <w:pPr>
        <w:shd w:val="clear" w:color="auto" w:fill="FFFFFF"/>
        <w:spacing w:before="150" w:after="150" w:line="408" w:lineRule="atLeast"/>
        <w:rPr>
          <w:rFonts w:ascii="Arial" w:eastAsia="Times New Roman" w:hAnsi="Arial" w:cs="Arial"/>
          <w:b/>
          <w:color w:val="000000"/>
          <w:sz w:val="20"/>
          <w:szCs w:val="20"/>
          <w:lang w:eastAsia="ru-RU"/>
        </w:rPr>
      </w:pPr>
      <w:r w:rsidRPr="00C26831">
        <w:rPr>
          <w:rFonts w:ascii="Arial" w:eastAsia="Times New Roman" w:hAnsi="Arial" w:cs="Arial"/>
          <w:b/>
          <w:color w:val="000000"/>
          <w:sz w:val="20"/>
          <w:szCs w:val="20"/>
          <w:lang w:eastAsia="ru-RU"/>
        </w:rPr>
        <w:t>Работников, имеющих детей-инвалидов, разрешается направлять в служебные командировки, привлекать к сверхурочной работе, работе в ночное время, выходные и нерабочие праздничные дни только с их письменного согласия.</w:t>
      </w:r>
    </w:p>
    <w:p w:rsidR="00C26831" w:rsidRPr="00C26831" w:rsidRDefault="00C26831" w:rsidP="00C26831">
      <w:pPr>
        <w:shd w:val="clear" w:color="auto" w:fill="FFFFFF"/>
        <w:spacing w:before="150" w:after="150" w:line="408" w:lineRule="atLeast"/>
        <w:rPr>
          <w:rFonts w:ascii="Arial" w:eastAsia="Times New Roman" w:hAnsi="Arial" w:cs="Arial"/>
          <w:b/>
          <w:color w:val="000000"/>
          <w:sz w:val="20"/>
          <w:szCs w:val="20"/>
          <w:lang w:eastAsia="ru-RU"/>
        </w:rPr>
      </w:pPr>
      <w:r w:rsidRPr="00C26831">
        <w:rPr>
          <w:rFonts w:ascii="Arial" w:eastAsia="Times New Roman" w:hAnsi="Arial" w:cs="Arial"/>
          <w:b/>
          <w:color w:val="000000"/>
          <w:sz w:val="20"/>
          <w:szCs w:val="20"/>
          <w:lang w:eastAsia="ru-RU"/>
        </w:rPr>
        <w:t xml:space="preserve">         Специальные гарантии установлены на случай возможного увольнения работника, воспитывающего ребенка-инвалида. Так, не допускается расторжение трудового договора по инициативе работодателя с одинокими матерями, воспитывающими ребенка-инвалида до восемнадцати лет, другими лицами, воспитывающими детей-инвалидов без матери. В частности, такой родитель не может быть уволен в случае </w:t>
      </w:r>
      <w:proofErr w:type="spellStart"/>
      <w:r w:rsidRPr="00C26831">
        <w:rPr>
          <w:rFonts w:ascii="Arial" w:eastAsia="Times New Roman" w:hAnsi="Arial" w:cs="Arial"/>
          <w:b/>
          <w:color w:val="000000"/>
          <w:sz w:val="20"/>
          <w:szCs w:val="20"/>
          <w:lang w:eastAsia="ru-RU"/>
        </w:rPr>
        <w:t>непрохождения</w:t>
      </w:r>
      <w:proofErr w:type="spellEnd"/>
      <w:r w:rsidRPr="00C26831">
        <w:rPr>
          <w:rFonts w:ascii="Arial" w:eastAsia="Times New Roman" w:hAnsi="Arial" w:cs="Arial"/>
          <w:b/>
          <w:color w:val="000000"/>
          <w:sz w:val="20"/>
          <w:szCs w:val="20"/>
          <w:lang w:eastAsia="ru-RU"/>
        </w:rPr>
        <w:t xml:space="preserve"> аттестации как не соответствующий занимаемой должности или выполняемой работе. Исключение из данного запрета составляют лишь случаи ликвидации предприятия или прекращения деятельности индивидуальным предпринимателем, либо совершения работником ряда виновных действий, увольнение за которые предусмотрено трудовым законодательством.</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lastRenderedPageBreak/>
        <w:t>Пенсионное обеспечение</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Детям-инвалидам выплачивается социальная пенсия в размере базовой части трудовой пенсии по инвалидности. Сегодня эта сумма составляет 6357 руб. в месяц.</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Неработающий трудоспособный гражданин, осуществляющий уход за ребенком-инвалидом в возрасте до 18 лет, имеет право на ежемесячную компенсационную выплату в установленном законом размере. При этом данный гражданин не обязательно должен быть родственником и может не проживать совместно с ребенком-инвалидом.</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Период ухода, осуществляемого трудоспособным лицом за ребенком-инвалидом, засчитывается в страховой стаж при расчете трудовой пенсии. Для этого родителю ребенка необходимо обратиться в территориальные органы ПФР для включения таких периодов в свой индивидуальный лицевой счет.</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t>Здравоохранение и социальная защита</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xml:space="preserve">Детям-инвалидам положена ежемесячная денежная выплата в соответствии с Законом "О социальной защите инвалидов". </w:t>
      </w:r>
      <w:proofErr w:type="gramStart"/>
      <w:r w:rsidRPr="00C26831">
        <w:rPr>
          <w:rFonts w:ascii="Arial" w:eastAsia="Times New Roman" w:hAnsi="Arial" w:cs="Arial"/>
          <w:color w:val="000000"/>
          <w:sz w:val="24"/>
          <w:szCs w:val="24"/>
          <w:lang w:eastAsia="ru-RU"/>
        </w:rPr>
        <w:t>(</w:t>
      </w:r>
      <w:r w:rsidRPr="00C26831">
        <w:rPr>
          <w:rFonts w:ascii="Arial" w:eastAsia="Times New Roman" w:hAnsi="Arial" w:cs="Arial"/>
          <w:i/>
          <w:iCs/>
          <w:color w:val="000000"/>
          <w:sz w:val="24"/>
          <w:szCs w:val="24"/>
          <w:lang w:eastAsia="ru-RU"/>
        </w:rPr>
        <w:t>Федеральный закон от 24.11.1995 № 181-ФЗ.</w:t>
      </w:r>
      <w:proofErr w:type="gramEnd"/>
      <w:r w:rsidRPr="00C26831">
        <w:rPr>
          <w:rFonts w:ascii="Arial" w:eastAsia="Times New Roman" w:hAnsi="Arial" w:cs="Arial"/>
          <w:i/>
          <w:iCs/>
          <w:color w:val="000000"/>
          <w:sz w:val="24"/>
          <w:szCs w:val="24"/>
          <w:lang w:eastAsia="ru-RU"/>
        </w:rPr>
        <w:t xml:space="preserve"> </w:t>
      </w:r>
      <w:proofErr w:type="gramStart"/>
      <w:r w:rsidRPr="00C26831">
        <w:rPr>
          <w:rFonts w:ascii="Arial" w:eastAsia="Times New Roman" w:hAnsi="Arial" w:cs="Arial"/>
          <w:i/>
          <w:iCs/>
          <w:color w:val="000000"/>
          <w:sz w:val="24"/>
          <w:szCs w:val="24"/>
          <w:lang w:eastAsia="ru-RU"/>
        </w:rPr>
        <w:t>С изменениями от 30.11.2011</w:t>
      </w:r>
      <w:r w:rsidRPr="00C26831">
        <w:rPr>
          <w:rFonts w:ascii="Arial" w:eastAsia="Times New Roman" w:hAnsi="Arial" w:cs="Arial"/>
          <w:color w:val="000000"/>
          <w:sz w:val="24"/>
          <w:szCs w:val="24"/>
          <w:lang w:eastAsia="ru-RU"/>
        </w:rPr>
        <w:t>)</w:t>
      </w:r>
      <w:proofErr w:type="gramEnd"/>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Кроме того, дети-инвалиды имеют право на обеспечение в соответствии со стандартами медицинской помощи по рецептам врача (фельдшера) необходимыми лекарственными препаратами, изделиями медицинского назначения, а также специализированными продуктами лечебного питания. При наличии медицинских показаний им предоставляются путевки на санаторно-курортное лечение, осуществляемое в целях профилактики основных заболеваний. Длительность такого лечения в санаторно-курортном учреждении составляет 21 день. При этом гарантируется бесплатный проезд к месту лечения и обратно на пригородном железнодорожном транспорте, а также на междугородном транспорте. Ребенок-инвалид на тех же условиях вправе получить вторую путевку на санаторно-курортное лечение и на бесплатный проезд к месту лечения и обратно для сопровождающего его лица.</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lastRenderedPageBreak/>
        <w:t>От получения перечисленных социальных услуг (всех или части) можно отказаться и получать вместо них ежемесячные денежные выплаты. Заявление об этом подается в территориальный орган Пенсионного фонда РФ. Там же можно уточнить порядок отказа от набора социальных услуг, размер выплат и порядок возобновления предоставления услуг.</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Индивидуальная программа реабилитации ребенка-инвалида может включать получение или изготовление некоторых технических средств или изделий (протезно-ортопедические изделия, слуховые аппараты и т.п.), а также получение ряда услуг. Законодательство предусматривает выдачу направления на получение услуг, а также на получение либо изготовление технического средства, изделия (при необходимости – на замену или ремонт). Ребенку-инвалиду полагается бесплатный проезд вместе с сопровождающим лицом к месту нахождения организации, в которую выдано направление, и обратно. Граждане, которые приобрели технические средства (изделия) или получили услуги за свой счет, имеют право получить компенсацию в территориальных органах ФСС РФ. Необходимо учитывать, что при приобретении более дорогого оборудования, чем указано в индивидуальной программе реабилитации, компенсация будет предоставлена в размерах стоимости тех. средств, предусмотренных программой. Это касается и компенсации стоимости полученных услуг.</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Семьям, имеющим детей-инвалидов, предоставляется скидка не менее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Те семьи, которые проживают в домах, не имеющих центрального отопления, получают указанную скидку на стоимость топлива, приобретаемого в пределах норм, установленных для продажи населению. </w:t>
      </w:r>
    </w:p>
    <w:p w:rsid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t>Налоговые льготы</w:t>
      </w:r>
    </w:p>
    <w:p w:rsid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Pr="00C26831">
        <w:rPr>
          <w:rFonts w:ascii="Arial" w:eastAsia="Times New Roman" w:hAnsi="Arial" w:cs="Arial"/>
          <w:color w:val="000000"/>
          <w:sz w:val="24"/>
          <w:szCs w:val="24"/>
          <w:lang w:eastAsia="ru-RU"/>
        </w:rPr>
        <w:t>Родители, а также супруг (супруга) родителя, усыновитель, опекун, попечитель, приемный родитель, супруг (супруга) приемного родителя, на обеспечении которых находится ребенок-инвалид в возрасте до 18 лет, имеют право на ежемесячный налоговый вычет по налогу на доходы физических лиц в размере 3000 руб. Для единственного родителя (приемного родителя), усыновителя, опекуна, попечителя налоговый вычет удваивается.</w:t>
      </w:r>
      <w:proofErr w:type="gramEnd"/>
      <w:r w:rsidRPr="00C26831">
        <w:rPr>
          <w:rFonts w:ascii="Arial" w:eastAsia="Times New Roman" w:hAnsi="Arial" w:cs="Arial"/>
          <w:color w:val="000000"/>
          <w:sz w:val="24"/>
          <w:szCs w:val="24"/>
          <w:lang w:eastAsia="ru-RU"/>
        </w:rPr>
        <w:t xml:space="preserve"> Такой вычет предоставляется на каждого ребенка-инвалида, воспитывающегося в данной семье.</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b/>
          <w:bCs/>
          <w:color w:val="000000"/>
          <w:sz w:val="24"/>
          <w:szCs w:val="24"/>
          <w:lang w:eastAsia="ru-RU"/>
        </w:rPr>
        <w:lastRenderedPageBreak/>
        <w:t>Образование</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C26831">
        <w:rPr>
          <w:rFonts w:ascii="Arial" w:eastAsia="Times New Roman" w:hAnsi="Arial" w:cs="Arial"/>
          <w:color w:val="000000"/>
          <w:sz w:val="24"/>
          <w:szCs w:val="24"/>
          <w:lang w:eastAsia="ru-RU"/>
        </w:rPr>
        <w:t>Детям-инвалидам дошкольного возраста предоставляются необходимые реабилитационные меры, создаются условия для их пребывания в детских дошкольных учреждениях общего типа. Для детей-инвалидов, которые не могут посещать детские дошкольные учреждения общего типа по состоянию здоровья, создаются специальные дошкольные учреждения.</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Если нет возможности воспитывать и учить детей-инвалидов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надомное обучение детей-инвалидов по полной общеобразовательной или индивидуальной программе.</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Порядок воспитания и обучения детей-инвалидов на дому, а также размеры компенсации затрат родителей на эти цели определяются законами и иными нормативными актами субъектов РФ.</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r w:rsidRPr="00C26831">
        <w:rPr>
          <w:rFonts w:ascii="Arial" w:eastAsia="Times New Roman" w:hAnsi="Arial" w:cs="Arial"/>
          <w:b/>
          <w:bCs/>
          <w:i/>
          <w:iCs/>
          <w:color w:val="000000"/>
          <w:sz w:val="24"/>
          <w:szCs w:val="24"/>
          <w:lang w:eastAsia="ru-RU"/>
        </w:rPr>
        <w:t>Источники: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w:t>
      </w:r>
      <w:r>
        <w:rPr>
          <w:rFonts w:ascii="Arial" w:eastAsia="Times New Roman" w:hAnsi="Arial" w:cs="Arial"/>
          <w:color w:val="000000"/>
          <w:sz w:val="24"/>
          <w:szCs w:val="24"/>
          <w:lang w:eastAsia="ru-RU"/>
        </w:rPr>
        <w:t xml:space="preserve">     </w:t>
      </w:r>
      <w:r w:rsidRPr="00C26831">
        <w:rPr>
          <w:rFonts w:ascii="Arial" w:eastAsia="Times New Roman" w:hAnsi="Arial" w:cs="Arial"/>
          <w:color w:val="000000"/>
          <w:sz w:val="24"/>
          <w:szCs w:val="24"/>
          <w:lang w:eastAsia="ru-RU"/>
        </w:rPr>
        <w:t>Трудовой кодекс Российской Федерации от 30.12.2001 N 197-ФЗ;</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Федеральный закон от 24.11.1995 N 181-ФЗ "О социальной защите инвалидов в Российской Федерации";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Налоговый кодекс Российской Федерации (часть вторая) от 05.08.2000 N 117-ФЗ;</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Федеральный закон от 17.07.1999 N 178-ФЗ "О государственной социальной помощи";</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xml:space="preserve"> Форма индивидуальной программы реабилитации ребенка-инвалида, утвержденная Приказом </w:t>
      </w:r>
      <w:proofErr w:type="spellStart"/>
      <w:r w:rsidRPr="00C26831">
        <w:rPr>
          <w:rFonts w:ascii="Arial" w:eastAsia="Times New Roman" w:hAnsi="Arial" w:cs="Arial"/>
          <w:color w:val="000000"/>
          <w:sz w:val="24"/>
          <w:szCs w:val="24"/>
          <w:lang w:eastAsia="ru-RU"/>
        </w:rPr>
        <w:t>Минздравсоцразвития</w:t>
      </w:r>
      <w:proofErr w:type="spellEnd"/>
      <w:r w:rsidRPr="00C26831">
        <w:rPr>
          <w:rFonts w:ascii="Arial" w:eastAsia="Times New Roman" w:hAnsi="Arial" w:cs="Arial"/>
          <w:color w:val="000000"/>
          <w:sz w:val="24"/>
          <w:szCs w:val="24"/>
          <w:lang w:eastAsia="ru-RU"/>
        </w:rPr>
        <w:t xml:space="preserve"> РФ от 04.08.2008 N 379н (ред. от 06.09.2011);</w:t>
      </w:r>
    </w:p>
    <w:p w:rsidR="00C26831" w:rsidRPr="00C26831" w:rsidRDefault="00C26831" w:rsidP="00C26831">
      <w:pPr>
        <w:shd w:val="clear" w:color="auto" w:fill="FFFFFF"/>
        <w:spacing w:before="150" w:after="150" w:line="408" w:lineRule="atLeast"/>
        <w:rPr>
          <w:rFonts w:ascii="Arial" w:eastAsia="Times New Roman" w:hAnsi="Arial" w:cs="Arial"/>
          <w:color w:val="000000"/>
          <w:sz w:val="24"/>
          <w:szCs w:val="24"/>
          <w:lang w:eastAsia="ru-RU"/>
        </w:rPr>
      </w:pPr>
      <w:r w:rsidRPr="00C26831">
        <w:rPr>
          <w:rFonts w:ascii="Arial" w:eastAsia="Times New Roman" w:hAnsi="Arial" w:cs="Arial"/>
          <w:color w:val="000000"/>
          <w:sz w:val="24"/>
          <w:szCs w:val="24"/>
          <w:lang w:eastAsia="ru-RU"/>
        </w:rPr>
        <w:t xml:space="preserve"> Постановление Правительства РФ от 04.06.2007 N 343 "Об осуществлении ежемесячных компенсационных выплат неработающим трудоспособным лицам, осуществляющим уход </w:t>
      </w:r>
      <w:proofErr w:type="gramStart"/>
      <w:r w:rsidRPr="00C26831">
        <w:rPr>
          <w:rFonts w:ascii="Arial" w:eastAsia="Times New Roman" w:hAnsi="Arial" w:cs="Arial"/>
          <w:color w:val="000000"/>
          <w:sz w:val="24"/>
          <w:szCs w:val="24"/>
          <w:lang w:eastAsia="ru-RU"/>
        </w:rPr>
        <w:t>за</w:t>
      </w:r>
      <w:proofErr w:type="gramEnd"/>
      <w:r w:rsidRPr="00C26831">
        <w:rPr>
          <w:rFonts w:ascii="Arial" w:eastAsia="Times New Roman" w:hAnsi="Arial" w:cs="Arial"/>
          <w:color w:val="000000"/>
          <w:sz w:val="24"/>
          <w:szCs w:val="24"/>
          <w:lang w:eastAsia="ru-RU"/>
        </w:rPr>
        <w:t xml:space="preserve"> нетрудоспособными гражданам</w:t>
      </w:r>
    </w:p>
    <w:p w:rsidR="003E65D3" w:rsidRDefault="003E65D3"/>
    <w:sectPr w:rsidR="003E65D3" w:rsidSect="00C26831">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6831"/>
    <w:rsid w:val="003E65D3"/>
    <w:rsid w:val="00C26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D3"/>
  </w:style>
  <w:style w:type="paragraph" w:styleId="1">
    <w:name w:val="heading 1"/>
    <w:basedOn w:val="a"/>
    <w:link w:val="10"/>
    <w:uiPriority w:val="9"/>
    <w:qFormat/>
    <w:rsid w:val="00C26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8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26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6831"/>
    <w:rPr>
      <w:b/>
      <w:bCs/>
    </w:rPr>
  </w:style>
  <w:style w:type="character" w:styleId="a5">
    <w:name w:val="Emphasis"/>
    <w:basedOn w:val="a0"/>
    <w:uiPriority w:val="20"/>
    <w:qFormat/>
    <w:rsid w:val="00C26831"/>
    <w:rPr>
      <w:i/>
      <w:iCs/>
    </w:rPr>
  </w:style>
</w:styles>
</file>

<file path=word/webSettings.xml><?xml version="1.0" encoding="utf-8"?>
<w:webSettings xmlns:r="http://schemas.openxmlformats.org/officeDocument/2006/relationships" xmlns:w="http://schemas.openxmlformats.org/wordprocessingml/2006/main">
  <w:divs>
    <w:div w:id="1116758387">
      <w:bodyDiv w:val="1"/>
      <w:marLeft w:val="0"/>
      <w:marRight w:val="0"/>
      <w:marTop w:val="0"/>
      <w:marBottom w:val="0"/>
      <w:divBdr>
        <w:top w:val="none" w:sz="0" w:space="0" w:color="auto"/>
        <w:left w:val="none" w:sz="0" w:space="0" w:color="auto"/>
        <w:bottom w:val="none" w:sz="0" w:space="0" w:color="auto"/>
        <w:right w:val="none" w:sz="0" w:space="0" w:color="auto"/>
      </w:divBdr>
      <w:divsChild>
        <w:div w:id="936138233">
          <w:marLeft w:val="0"/>
          <w:marRight w:val="0"/>
          <w:marTop w:val="0"/>
          <w:marBottom w:val="0"/>
          <w:divBdr>
            <w:top w:val="none" w:sz="0" w:space="0" w:color="auto"/>
            <w:left w:val="none" w:sz="0" w:space="0" w:color="auto"/>
            <w:bottom w:val="none" w:sz="0" w:space="0" w:color="auto"/>
            <w:right w:val="none" w:sz="0" w:space="0" w:color="auto"/>
          </w:divBdr>
          <w:divsChild>
            <w:div w:id="11594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SELMI</dc:creator>
  <cp:lastModifiedBy>SELMI</cp:lastModifiedBy>
  <cp:revision>1</cp:revision>
  <dcterms:created xsi:type="dcterms:W3CDTF">2022-01-25T08:56:00Z</dcterms:created>
  <dcterms:modified xsi:type="dcterms:W3CDTF">2022-01-25T09:06:00Z</dcterms:modified>
</cp:coreProperties>
</file>